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89C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063349">
        <w:rPr>
          <w:sz w:val="28"/>
        </w:rPr>
        <w:t>1094</w:t>
      </w:r>
      <w:r>
        <w:rPr>
          <w:sz w:val="28"/>
        </w:rPr>
        <w:t>-2201/202</w:t>
      </w:r>
      <w:r w:rsidR="002F5E36">
        <w:rPr>
          <w:sz w:val="28"/>
        </w:rPr>
        <w:t>5</w:t>
      </w:r>
    </w:p>
    <w:p w:rsidR="0087689C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E4124A">
        <w:rPr>
          <w:sz w:val="28"/>
        </w:rPr>
        <w:t>*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283"/>
        <w:rPr>
          <w:sz w:val="28"/>
        </w:rPr>
      </w:pPr>
      <w:r>
        <w:rPr>
          <w:sz w:val="28"/>
        </w:rPr>
        <w:t>13 октября</w:t>
      </w:r>
      <w:r w:rsidR="002F5E36">
        <w:rPr>
          <w:sz w:val="28"/>
        </w:rPr>
        <w:t xml:space="preserve"> 2025</w:t>
      </w:r>
      <w:r w:rsidR="00504485">
        <w:rPr>
          <w:sz w:val="28"/>
        </w:rPr>
        <w:t xml:space="preserve"> года                                                          г. Нягань ХМАО-Югры</w:t>
      </w:r>
    </w:p>
    <w:p w:rsidR="0087689C">
      <w:pPr>
        <w:ind w:firstLine="283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 w:rsidRPr="00E4124A">
        <w:rPr>
          <w:rFonts w:ascii="Times New Roman" w:hAnsi="Times New Roman"/>
          <w:sz w:val="28"/>
        </w:rPr>
        <w:t>рассмотрев дело об административном правонарушении в отношении Белоглазова Артёма Александровича, * года рождения, уроженца *, гражданина РФ, *, проживающего по адресу: ХМАО-Югра, *,</w:t>
      </w:r>
      <w:r w:rsidR="00475152">
        <w:rPr>
          <w:sz w:val="28"/>
        </w:rPr>
        <w:t xml:space="preserve">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</w:t>
      </w:r>
      <w:r>
        <w:rPr>
          <w:rFonts w:ascii="Times New Roman" w:hAnsi="Times New Roman"/>
          <w:sz w:val="28"/>
        </w:rPr>
        <w:t xml:space="preserve"> налогах и сборах сроков представления налоговой декларации в налоговый орган по месту учета,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87689C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063349">
        <w:rPr>
          <w:spacing w:val="-2"/>
          <w:sz w:val="28"/>
        </w:rPr>
        <w:t>июля</w:t>
      </w:r>
      <w:r w:rsidR="00887DCF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Pr="004C2148" w:rsidR="004C2148">
        <w:rPr>
          <w:spacing w:val="-2"/>
          <w:sz w:val="28"/>
        </w:rPr>
        <w:t xml:space="preserve">Белоглазов А.А., являясь должностным лицом –   </w:t>
      </w:r>
      <w:r w:rsidR="00E4124A">
        <w:rPr>
          <w:spacing w:val="-2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063349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4C2148" w:rsidRPr="004C2148" w:rsidP="004C2148">
      <w:pPr>
        <w:pStyle w:val="NoSpacing"/>
        <w:ind w:firstLine="708"/>
        <w:jc w:val="both"/>
        <w:rPr>
          <w:sz w:val="28"/>
        </w:rPr>
      </w:pPr>
      <w:r w:rsidRPr="004C2148">
        <w:rPr>
          <w:sz w:val="28"/>
        </w:rPr>
        <w:t xml:space="preserve">Должностное лицо Белоглазов А.А., о дне, времени и месте рассмотрения дела извещался заказными письмами, направленными в его адрес, а также по адресу регистрации </w:t>
      </w:r>
      <w:r w:rsidRPr="004C2148">
        <w:rPr>
          <w:sz w:val="28"/>
        </w:rPr>
        <w:t>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4C2148" w:rsidRPr="004C2148" w:rsidP="004C2148">
      <w:pPr>
        <w:pStyle w:val="NoSpacing"/>
        <w:ind w:firstLine="708"/>
        <w:jc w:val="both"/>
        <w:rPr>
          <w:sz w:val="28"/>
        </w:rPr>
      </w:pPr>
      <w:r w:rsidRPr="004C2148">
        <w:rPr>
          <w:sz w:val="28"/>
        </w:rPr>
        <w:t>Согласно пункта 6 Постановления Пленума Верховного Суда РФ от 24 марта 2005 г. № 5 "О некоторых</w:t>
      </w:r>
      <w:r w:rsidRPr="004C2148">
        <w:rPr>
          <w:sz w:val="28"/>
        </w:rPr>
        <w:t xml:space="preserve">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</w:t>
      </w:r>
      <w:r w:rsidRPr="004C2148">
        <w:rPr>
          <w:sz w:val="28"/>
        </w:rPr>
        <w:t>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</w:t>
      </w:r>
      <w:r w:rsidRPr="004C2148">
        <w:rPr>
          <w:sz w:val="28"/>
        </w:rPr>
        <w:t>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87689C" w:rsidP="004C2148">
      <w:pPr>
        <w:pStyle w:val="NoSpacing"/>
        <w:ind w:firstLine="708"/>
        <w:jc w:val="both"/>
        <w:rPr>
          <w:sz w:val="28"/>
        </w:rPr>
      </w:pPr>
      <w:r w:rsidRPr="004C2148">
        <w:rPr>
          <w:sz w:val="28"/>
        </w:rPr>
        <w:t xml:space="preserve">В связи с </w:t>
      </w:r>
      <w:r w:rsidRPr="004C2148">
        <w:rPr>
          <w:sz w:val="28"/>
        </w:rPr>
        <w:t>вышеизложенным, мировой судья считает возможным рассмотреть дело об административном правонарушении в отсутствии должностного лица Белоглазова А.А</w:t>
      </w:r>
      <w:r w:rsidR="00504485">
        <w:rPr>
          <w:sz w:val="28"/>
        </w:rPr>
        <w:t>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4C2148">
        <w:rPr>
          <w:spacing w:val="-2"/>
          <w:sz w:val="28"/>
        </w:rPr>
        <w:t>Белоглазова А.А</w:t>
      </w:r>
      <w:r>
        <w:rPr>
          <w:spacing w:val="-2"/>
          <w:sz w:val="28"/>
        </w:rPr>
        <w:t>. в совершении админи</w:t>
      </w:r>
      <w:r>
        <w:rPr>
          <w:spacing w:val="-2"/>
          <w:sz w:val="28"/>
        </w:rPr>
        <w:t xml:space="preserve">стративного правонарушения, </w:t>
      </w:r>
      <w:r>
        <w:rPr>
          <w:spacing w:val="-2"/>
          <w:sz w:val="28"/>
        </w:rPr>
        <w:t>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</w:t>
      </w:r>
      <w:r>
        <w:rPr>
          <w:spacing w:val="-2"/>
          <w:sz w:val="28"/>
        </w:rPr>
        <w:t xml:space="preserve">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7689C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</w:t>
      </w:r>
      <w:r>
        <w:rPr>
          <w:sz w:val="28"/>
        </w:rPr>
        <w:t>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периодом, в ча</w:t>
      </w:r>
      <w:r>
        <w:rPr>
          <w:sz w:val="28"/>
        </w:rPr>
        <w:t xml:space="preserve">стности, в налоговый орган по месту </w:t>
      </w:r>
      <w:r w:rsidR="00A07F41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>
        <w:rPr>
          <w:sz w:val="28"/>
        </w:rPr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063349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</w:t>
      </w:r>
      <w:r>
        <w:rPr>
          <w:sz w:val="28"/>
        </w:rPr>
        <w:t xml:space="preserve"> и сборах не позднее                           25 </w:t>
      </w:r>
      <w:r w:rsidR="00063349">
        <w:rPr>
          <w:sz w:val="28"/>
        </w:rPr>
        <w:t>июля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063349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4C2148">
        <w:rPr>
          <w:sz w:val="28"/>
        </w:rPr>
        <w:t>Белоглазовым А.А</w:t>
      </w:r>
      <w:r>
        <w:rPr>
          <w:sz w:val="28"/>
        </w:rPr>
        <w:t xml:space="preserve">. </w:t>
      </w:r>
      <w:r>
        <w:rPr>
          <w:sz w:val="28"/>
        </w:rPr>
        <w:t xml:space="preserve">в Межрайонную ИФНС России № 2 по ХМАО – Югре не позднее 25 </w:t>
      </w:r>
      <w:r w:rsidR="00063349">
        <w:rPr>
          <w:sz w:val="28"/>
        </w:rPr>
        <w:t>июля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4C2148">
        <w:rPr>
          <w:sz w:val="28"/>
        </w:rPr>
        <w:t>Белоглазов А.А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063349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 не представил.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4C2148">
        <w:rPr>
          <w:sz w:val="28"/>
        </w:rPr>
        <w:t>Белоглазова А.А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</w:t>
      </w:r>
      <w:r>
        <w:rPr>
          <w:sz w:val="28"/>
        </w:rPr>
        <w:t>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E4124A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</w:t>
      </w:r>
      <w:r>
        <w:rPr>
          <w:sz w:val="28"/>
        </w:rPr>
        <w:t xml:space="preserve">   от </w:t>
      </w:r>
      <w:r w:rsidR="00063349">
        <w:rPr>
          <w:sz w:val="28"/>
        </w:rPr>
        <w:t>15 сентября</w:t>
      </w:r>
      <w:r w:rsidR="00887DCF">
        <w:rPr>
          <w:sz w:val="28"/>
        </w:rPr>
        <w:t xml:space="preserve"> </w:t>
      </w:r>
      <w:r w:rsidR="002F5E36">
        <w:rPr>
          <w:sz w:val="28"/>
        </w:rPr>
        <w:t>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4C2148">
        <w:rPr>
          <w:sz w:val="28"/>
        </w:rPr>
        <w:t>Белоглазовым А.А</w:t>
      </w:r>
      <w:r>
        <w:rPr>
          <w:sz w:val="28"/>
        </w:rPr>
        <w:t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</w:t>
      </w:r>
      <w:r>
        <w:rPr>
          <w:sz w:val="28"/>
        </w:rPr>
        <w:t xml:space="preserve">иях;  </w:t>
      </w:r>
    </w:p>
    <w:p w:rsidR="0087689C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E4124A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063349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года.  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063349">
        <w:rPr>
          <w:sz w:val="28"/>
        </w:rPr>
        <w:t>28 августа</w:t>
      </w:r>
      <w:r w:rsidR="002F5E36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E4124A">
        <w:rPr>
          <w:sz w:val="28"/>
        </w:rPr>
        <w:t>*</w:t>
      </w:r>
      <w:r>
        <w:rPr>
          <w:sz w:val="28"/>
        </w:rPr>
        <w:t xml:space="preserve"> является </w:t>
      </w:r>
      <w:r w:rsidR="004C2148">
        <w:rPr>
          <w:sz w:val="28"/>
        </w:rPr>
        <w:t>Белоглазов А.А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</w:t>
      </w:r>
      <w:r>
        <w:rPr>
          <w:sz w:val="28"/>
        </w:rPr>
        <w:t>требованиями статьи 26.11 Кодекса Российской Федерации об административных правонарушениях.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4C2148">
        <w:rPr>
          <w:sz w:val="28"/>
        </w:rPr>
        <w:t>Белоглазова А.А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</w:t>
      </w:r>
      <w:r>
        <w:rPr>
          <w:sz w:val="28"/>
        </w:rPr>
        <w:t>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4C2148">
        <w:rPr>
          <w:sz w:val="28"/>
        </w:rPr>
        <w:t>Белоглазову А.А</w:t>
      </w:r>
      <w:r>
        <w:rPr>
          <w:sz w:val="28"/>
        </w:rPr>
        <w:t>., мировой судья учитывает характер совершенного пр</w:t>
      </w:r>
      <w:r>
        <w:rPr>
          <w:sz w:val="28"/>
        </w:rPr>
        <w:t>авонарушения.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</w:t>
      </w:r>
      <w:r>
        <w:rPr>
          <w:sz w:val="28"/>
        </w:rPr>
        <w:t>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</w:t>
      </w:r>
      <w:r>
        <w:rPr>
          <w:sz w:val="28"/>
        </w:rPr>
        <w:t>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</w:t>
      </w:r>
      <w:r>
        <w:rPr>
          <w:sz w:val="28"/>
        </w:rPr>
        <w:t>кой Федерации об административных правонарушениях в виде предупреждения.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87689C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87689C">
      <w:pPr>
        <w:pStyle w:val="BodyTextIndent2"/>
        <w:ind w:firstLine="709"/>
        <w:jc w:val="center"/>
        <w:rPr>
          <w:sz w:val="28"/>
        </w:rPr>
      </w:pP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4C2148" w:rsidR="004C2148">
        <w:rPr>
          <w:sz w:val="28"/>
        </w:rPr>
        <w:t>Белоглазова Артёма Александровича</w:t>
      </w:r>
      <w:r w:rsidR="004C2148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</w:t>
      </w:r>
      <w:r>
        <w:rPr>
          <w:sz w:val="28"/>
        </w:rPr>
        <w:t xml:space="preserve">руга-Югры либо непосредственно в суд, уполномоченный её рассматривать, в течение 10 </w:t>
      </w:r>
      <w:r w:rsidR="005E34F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7689C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B07FCF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89C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68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C"/>
    <w:rsid w:val="00063349"/>
    <w:rsid w:val="00213B0A"/>
    <w:rsid w:val="002F5E36"/>
    <w:rsid w:val="003A3E7A"/>
    <w:rsid w:val="003B3F65"/>
    <w:rsid w:val="00457A8C"/>
    <w:rsid w:val="00475152"/>
    <w:rsid w:val="004C1244"/>
    <w:rsid w:val="004C1DD3"/>
    <w:rsid w:val="004C2148"/>
    <w:rsid w:val="004D7DB1"/>
    <w:rsid w:val="00504485"/>
    <w:rsid w:val="005E34F5"/>
    <w:rsid w:val="00671762"/>
    <w:rsid w:val="00725C40"/>
    <w:rsid w:val="007906E4"/>
    <w:rsid w:val="0087689C"/>
    <w:rsid w:val="00887DCF"/>
    <w:rsid w:val="00A07F41"/>
    <w:rsid w:val="00A2332F"/>
    <w:rsid w:val="00A47E41"/>
    <w:rsid w:val="00A77471"/>
    <w:rsid w:val="00B0284B"/>
    <w:rsid w:val="00B07FCF"/>
    <w:rsid w:val="00B12026"/>
    <w:rsid w:val="00B470BE"/>
    <w:rsid w:val="00B533A3"/>
    <w:rsid w:val="00BD45DB"/>
    <w:rsid w:val="00CD43BC"/>
    <w:rsid w:val="00D338F6"/>
    <w:rsid w:val="00D45BE2"/>
    <w:rsid w:val="00D71214"/>
    <w:rsid w:val="00E4124A"/>
    <w:rsid w:val="00EF42A8"/>
    <w:rsid w:val="00F519EA"/>
    <w:rsid w:val="00FC0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E35528-7B02-474B-8152-0185662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